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33" w:type="dxa"/>
        <w:tblInd w:w="-1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5367"/>
        <w:gridCol w:w="1295"/>
        <w:gridCol w:w="200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33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855" w:firstLineChars="1200"/>
              <w:rPr>
                <w:rFonts w:ascii="宋体" w:hAnsi="宋体" w:eastAsia="宋体" w:cs="Tahoma"/>
                <w:b/>
                <w:bCs/>
                <w:kern w:val="0"/>
                <w:sz w:val="24"/>
                <w:szCs w:val="4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40"/>
              </w:rPr>
              <w:t>用水用电申请审批单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申请单位（盖章）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（指校内项目管理单位）</w:t>
            </w:r>
          </w:p>
        </w:tc>
        <w:tc>
          <w:tcPr>
            <w:tcW w:w="5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申请单位经办人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  <w:t>及电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  <w:t>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项目名称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用水用电单位</w:t>
            </w:r>
          </w:p>
        </w:tc>
        <w:tc>
          <w:tcPr>
            <w:tcW w:w="5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218" w:leftChars="68" w:firstLine="0" w:firstLineChars="0"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  <w:t>经办人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  <w:t>申请理由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ind w:firstLine="5060" w:firstLineChars="2300"/>
              <w:jc w:val="left"/>
              <w:rPr>
                <w:rFonts w:hint="eastAsia" w:ascii="Tahoma" w:hAnsi="Tahoma" w:eastAsia="宋体" w:cs="Tahoma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2"/>
                <w:szCs w:val="28"/>
                <w:lang w:eastAsia="zh-CN"/>
              </w:rPr>
              <w:t>（可附使用单位申请报告）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申请用水用电起止时间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计划用水量/用电功率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用水用电位置等其他要求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申请单位（项目管理单位）意见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负责人签字：    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  日期：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后勤服务总公司意见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水电中心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eastAsia="zh-CN"/>
              </w:rPr>
              <w:t>负责人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意见：</w:t>
            </w:r>
          </w:p>
          <w:p>
            <w:pPr>
              <w:widowControl/>
              <w:jc w:val="left"/>
              <w:rPr>
                <w:rFonts w:hint="default" w:ascii="宋体" w:hAnsi="宋体" w:eastAsia="宋体" w:cs="Tahoma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        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                                        日期：</w:t>
            </w:r>
          </w:p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ind w:firstLine="3300" w:firstLineChars="1500"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负责人签字：  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  日期：   </w:t>
            </w:r>
          </w:p>
          <w:p>
            <w:pPr>
              <w:widowControl/>
              <w:ind w:firstLine="3300" w:firstLineChars="1500"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后勤管理处意见</w:t>
            </w:r>
          </w:p>
        </w:tc>
        <w:tc>
          <w:tcPr>
            <w:tcW w:w="8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负责人签字：            日期：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96" w:type="dxa"/>
            <w:gridSpan w:val="4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注：本表一式三份，用户使用单位、项目管理单位、后勤服务总公司水电管理服务中心各留存一份。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jc w:val="left"/>
        <w:textAlignment w:val="auto"/>
        <w:rPr>
          <w:rFonts w:hint="eastAsia" w:eastAsia="方正仿宋_GBK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水电用户注意事项：1.</w:t>
      </w:r>
      <w:r>
        <w:rPr>
          <w:rFonts w:hint="eastAsia" w:asciiTheme="minorEastAsia" w:hAnsiTheme="minorEastAsia"/>
          <w:sz w:val="24"/>
          <w:szCs w:val="24"/>
          <w:lang w:eastAsia="zh-CN"/>
        </w:rPr>
        <w:t>遵守相关合同及学校管理制度；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ind w:firstLine="2160" w:firstLineChars="90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/>
          <w:sz w:val="24"/>
          <w:szCs w:val="24"/>
        </w:rPr>
        <w:t xml:space="preserve">负责接入水电的管理和维护；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ind w:firstLine="2160" w:firstLineChars="900"/>
        <w:jc w:val="left"/>
        <w:textAlignment w:val="auto"/>
        <w:rPr>
          <w:rFonts w:hint="eastAsia" w:eastAsia="方正仿宋_GBK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.定期检查施工用水用电安全负责施工范围内所有用水用电安全，自行承担所有事故责任及经济损失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ind w:firstLine="2160" w:firstLineChars="900"/>
        <w:jc w:val="left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4、按时足额缴纳水电费；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ind w:firstLine="2160" w:firstLineChars="900"/>
        <w:jc w:val="left"/>
        <w:textAlignment w:val="auto"/>
        <w:rPr>
          <w:rFonts w:hint="eastAsia" w:eastAsia="方正仿宋_GBK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.严禁违章用水用电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tbl>
      <w:tblPr>
        <w:tblStyle w:val="2"/>
        <w:tblW w:w="10993" w:type="dxa"/>
        <w:tblInd w:w="-1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842"/>
        <w:gridCol w:w="1417"/>
        <w:gridCol w:w="326"/>
        <w:gridCol w:w="951"/>
        <w:gridCol w:w="287"/>
        <w:gridCol w:w="544"/>
        <w:gridCol w:w="590"/>
        <w:gridCol w:w="705"/>
        <w:gridCol w:w="200"/>
        <w:gridCol w:w="370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93" w:type="dxa"/>
            <w:gridSpan w:val="1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570" w:firstLineChars="800"/>
              <w:rPr>
                <w:rFonts w:ascii="宋体" w:hAnsi="宋体" w:eastAsia="宋体" w:cs="Tahoma"/>
                <w:b/>
                <w:bCs/>
                <w:kern w:val="0"/>
                <w:sz w:val="24"/>
                <w:szCs w:val="4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Cs w:val="40"/>
              </w:rPr>
              <w:t>用水用电</w:t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Cs w:val="40"/>
                <w:lang w:eastAsia="zh-CN"/>
              </w:rPr>
              <w:t>协议情况及费用缴纳</w:t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Cs w:val="40"/>
              </w:rPr>
              <w:t>传递单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60" w:firstLineChars="300"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（指校内项目管理单位）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负责人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申请单位经办人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项目名称</w:t>
            </w:r>
          </w:p>
        </w:tc>
        <w:tc>
          <w:tcPr>
            <w:tcW w:w="5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电话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用水用电单位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经办人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电话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用水用电安全责任及水电表/收费事宜等是否落实。                    水电中心核实人：         核实日期：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□已签订用水用电协议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□未签订用水用电协议，但已落实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□其他情况，请说明原因和解决办法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水电保证金/履约保证金（元）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是否缴纳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水电设施（含水电表）安装验收结论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验收人员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验收日期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水电表起始数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抄表员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启用日期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项目管理单位核实人签字：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Tahoma" w:hAnsi="Tahoma" w:eastAsia="宋体" w:cs="Tahoma"/>
                <w:kern w:val="0"/>
                <w:sz w:val="22"/>
                <w:szCs w:val="28"/>
              </w:rPr>
              <w:t>核实时间</w:t>
            </w:r>
          </w:p>
        </w:tc>
        <w:tc>
          <w:tcPr>
            <w:tcW w:w="2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缴费通知时间：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缴费时间：</w:t>
            </w:r>
          </w:p>
        </w:tc>
        <w:tc>
          <w:tcPr>
            <w:tcW w:w="4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0"/>
              </w:rPr>
              <w:t>核实人/核实时间：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第一次缴纳金额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4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  <w:r>
              <w:rPr>
                <w:rFonts w:ascii="Tahoma" w:hAnsi="Tahoma" w:eastAsia="宋体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第二次缴纳金额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4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  <w:r>
              <w:rPr>
                <w:rFonts w:ascii="Tahoma" w:hAnsi="Tahoma" w:eastAsia="宋体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第三次缴纳金额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4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  <w:r>
              <w:rPr>
                <w:rFonts w:ascii="Tahoma" w:hAnsi="Tahoma" w:eastAsia="宋体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第四次缴纳金额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4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  <w:r>
              <w:rPr>
                <w:rFonts w:ascii="Tahoma" w:hAnsi="Tahoma" w:eastAsia="宋体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第五次缴纳金额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45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  <w:r>
              <w:rPr>
                <w:rFonts w:ascii="Tahoma" w:hAnsi="Tahoma" w:eastAsia="宋体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水电表终止数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抄表员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终止日期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项目管理单位核实人签字：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  <w:tc>
          <w:tcPr>
            <w:tcW w:w="2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Tahoma" w:hAnsi="Tahoma" w:eastAsia="宋体" w:cs="Tahoma"/>
                <w:kern w:val="0"/>
                <w:sz w:val="22"/>
                <w:szCs w:val="28"/>
              </w:rPr>
              <w:t>核实时间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使用期内总水电费（元）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核算员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是否足额按时缴纳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358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水电中心核算员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财务复核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  <w:tc>
          <w:tcPr>
            <w:tcW w:w="358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核实日期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核实日期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如有安全事故或费用未足额按时缴纳情况的处理意见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申请单位（项目管理单位）意见：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负责人签字：            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日期：</w:t>
            </w:r>
          </w:p>
        </w:tc>
        <w:tc>
          <w:tcPr>
            <w:tcW w:w="2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后勤服务总公司意见：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         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负责人签字：            日期：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 xml:space="preserve">后勤管理处意见：         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负责人签字：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  <w:szCs w:val="28"/>
              </w:rPr>
              <w:t>有关情况说明</w:t>
            </w:r>
          </w:p>
        </w:tc>
        <w:tc>
          <w:tcPr>
            <w:tcW w:w="81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2"/>
                <w:szCs w:val="28"/>
              </w:rPr>
            </w:pPr>
            <w:r>
              <w:rPr>
                <w:rFonts w:ascii="Tahoma" w:hAnsi="Tahoma" w:eastAsia="宋体" w:cs="Tahoma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96" w:type="dxa"/>
            <w:gridSpan w:val="10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kern w:val="0"/>
                <w:sz w:val="22"/>
              </w:rPr>
              <w:t>注：本表一式三份，用户使用单位、项目管理单位、后勤服务总公司水电管理服务中心各留存一份。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61E03"/>
    <w:rsid w:val="412F4AAC"/>
    <w:rsid w:val="4D965387"/>
    <w:rsid w:val="6AC61E03"/>
    <w:rsid w:val="71FB7753"/>
    <w:rsid w:val="7EC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2020-08-19T02:17:00Z</dcterms:created>
  <dc:creator>唐睿</dc:creator>
  <cp:lastModifiedBy>唐睿</cp:lastModifiedBy>
  <dcterms:modified xsi:type="dcterms:W3CDTF">2020-08-20T01:19:08Z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